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4AE8" w:rsidRPr="00484AE8" w:rsidRDefault="00484AE8" w:rsidP="00E41946">
      <w:pPr>
        <w:pStyle w:val="Ttulo1"/>
      </w:pPr>
      <w:r>
        <w:t xml:space="preserve">                                                              </w:t>
      </w:r>
      <w:r w:rsidRPr="00484AE8">
        <w:t>Laboratorio de cómputo</w:t>
      </w:r>
    </w:p>
    <w:p w:rsidR="00484AE8" w:rsidRPr="00484AE8" w:rsidRDefault="00E41946" w:rsidP="00484AE8">
      <w:pPr>
        <w:rPr>
          <w:sz w:val="36"/>
          <w:szCs w:val="36"/>
        </w:rPr>
      </w:pPr>
      <w:r w:rsidRPr="00E41946">
        <w:rPr>
          <w:rStyle w:val="Ttulo1Car"/>
        </w:rPr>
        <w:t>Alexia Aguilar</w:t>
      </w:r>
      <w:r w:rsidR="00484AE8" w:rsidRPr="00E41946">
        <w:rPr>
          <w:rStyle w:val="Ttulo1Car"/>
        </w:rPr>
        <w:t xml:space="preserve">                                                                        Grupo:</w:t>
      </w:r>
      <w:r w:rsidR="00484AE8" w:rsidRPr="00484AE8">
        <w:rPr>
          <w:sz w:val="36"/>
          <w:szCs w:val="36"/>
        </w:rPr>
        <w:t xml:space="preserve"> 2-1</w:t>
      </w:r>
      <w:bookmarkStart w:id="0" w:name="_GoBack"/>
      <w:bookmarkEnd w:id="0"/>
    </w:p>
    <w:p w:rsidR="00752C8B" w:rsidRDefault="00484AE8" w:rsidP="00E41946">
      <w:pPr>
        <w:pStyle w:val="Ttulo1"/>
      </w:pPr>
      <w:r w:rsidRPr="00484AE8">
        <w:t xml:space="preserve">Cuadro </w:t>
      </w:r>
      <w:proofErr w:type="gramStart"/>
      <w:r w:rsidRPr="00484AE8">
        <w:t xml:space="preserve">comparativo </w:t>
      </w:r>
      <w:r w:rsidR="00E41946">
        <w:t>:</w:t>
      </w:r>
      <w:proofErr w:type="gramEnd"/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752C8B" w:rsidTr="00752C8B">
        <w:tc>
          <w:tcPr>
            <w:tcW w:w="4414" w:type="dxa"/>
          </w:tcPr>
          <w:p w:rsidR="00752C8B" w:rsidRPr="00E41946" w:rsidRDefault="00752C8B">
            <w:pPr>
              <w:rPr>
                <w:sz w:val="32"/>
                <w:szCs w:val="32"/>
              </w:rPr>
            </w:pPr>
          </w:p>
          <w:p w:rsidR="00752C8B" w:rsidRPr="00E41946" w:rsidRDefault="00752C8B">
            <w:pPr>
              <w:rPr>
                <w:sz w:val="32"/>
                <w:szCs w:val="32"/>
              </w:rPr>
            </w:pPr>
          </w:p>
          <w:p w:rsidR="00752C8B" w:rsidRPr="00E41946" w:rsidRDefault="00752C8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Alojamiento gratuito</w:t>
            </w:r>
          </w:p>
        </w:tc>
        <w:tc>
          <w:tcPr>
            <w:tcW w:w="4414" w:type="dxa"/>
          </w:tcPr>
          <w:p w:rsidR="00752C8B" w:rsidRPr="00E41946" w:rsidRDefault="00752C8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Servicio sin costo para el usuario en el que sus funciones son muy limitadas; por ejemplo, el espacio disponible  para alojar archivos es reducido o contienen publicidad forzosa del proveedor.</w:t>
            </w:r>
          </w:p>
        </w:tc>
      </w:tr>
      <w:tr w:rsidR="00752C8B" w:rsidTr="00752C8B">
        <w:tc>
          <w:tcPr>
            <w:tcW w:w="4414" w:type="dxa"/>
          </w:tcPr>
          <w:p w:rsidR="00752C8B" w:rsidRPr="00E41946" w:rsidRDefault="00752C8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 xml:space="preserve">Alojamiento compartido </w:t>
            </w:r>
          </w:p>
        </w:tc>
        <w:tc>
          <w:tcPr>
            <w:tcW w:w="4414" w:type="dxa"/>
          </w:tcPr>
          <w:p w:rsidR="00752C8B" w:rsidRPr="00E41946" w:rsidRDefault="005C091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Servicio</w:t>
            </w:r>
            <w:r w:rsidR="00752C8B" w:rsidRPr="00E41946">
              <w:rPr>
                <w:sz w:val="32"/>
                <w:szCs w:val="32"/>
              </w:rPr>
              <w:t xml:space="preserve"> que consiste en hospedar varias páginas web en el mismo servidor, compartiéndose los costos y los recursos entre los usuarios.</w:t>
            </w:r>
          </w:p>
        </w:tc>
      </w:tr>
      <w:tr w:rsidR="00752C8B" w:rsidTr="00752C8B">
        <w:tc>
          <w:tcPr>
            <w:tcW w:w="4414" w:type="dxa"/>
          </w:tcPr>
          <w:p w:rsidR="00752C8B" w:rsidRPr="00E41946" w:rsidRDefault="00752C8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Servidores privados virtuales (VPS)</w:t>
            </w:r>
          </w:p>
        </w:tc>
        <w:tc>
          <w:tcPr>
            <w:tcW w:w="4414" w:type="dxa"/>
          </w:tcPr>
          <w:p w:rsidR="00752C8B" w:rsidRPr="00E41946" w:rsidRDefault="00752C8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 xml:space="preserve">El </w:t>
            </w:r>
            <w:r w:rsidR="005C091B" w:rsidRPr="00E41946">
              <w:rPr>
                <w:sz w:val="32"/>
                <w:szCs w:val="32"/>
              </w:rPr>
              <w:t>proveedor</w:t>
            </w:r>
            <w:r w:rsidRPr="00E41946">
              <w:rPr>
                <w:sz w:val="32"/>
                <w:szCs w:val="32"/>
              </w:rPr>
              <w:t xml:space="preserve"> del servicio de </w:t>
            </w:r>
            <w:proofErr w:type="spellStart"/>
            <w:r w:rsidRPr="00E41946">
              <w:rPr>
                <w:sz w:val="32"/>
                <w:szCs w:val="32"/>
              </w:rPr>
              <w:t>hosting</w:t>
            </w:r>
            <w:proofErr w:type="spellEnd"/>
            <w:r w:rsidRPr="00E41946">
              <w:rPr>
                <w:sz w:val="32"/>
                <w:szCs w:val="32"/>
              </w:rPr>
              <w:t xml:space="preserve"> pone a disposición  del cliente un servidor privado y exclusivo, pero no </w:t>
            </w:r>
            <w:r w:rsidR="005C091B" w:rsidRPr="00E41946">
              <w:rPr>
                <w:sz w:val="32"/>
                <w:szCs w:val="32"/>
              </w:rPr>
              <w:t>físicamente, si no como una máquina virtual.</w:t>
            </w:r>
          </w:p>
        </w:tc>
      </w:tr>
      <w:tr w:rsidR="00752C8B" w:rsidTr="00752C8B">
        <w:tc>
          <w:tcPr>
            <w:tcW w:w="4414" w:type="dxa"/>
          </w:tcPr>
          <w:p w:rsidR="00752C8B" w:rsidRPr="00E41946" w:rsidRDefault="005C091B">
            <w:pPr>
              <w:rPr>
                <w:sz w:val="32"/>
                <w:szCs w:val="32"/>
              </w:rPr>
            </w:pPr>
            <w:proofErr w:type="spellStart"/>
            <w:r w:rsidRPr="00E41946">
              <w:rPr>
                <w:sz w:val="32"/>
                <w:szCs w:val="32"/>
              </w:rPr>
              <w:t>Hosting</w:t>
            </w:r>
            <w:proofErr w:type="spellEnd"/>
            <w:r w:rsidRPr="00E41946">
              <w:rPr>
                <w:sz w:val="32"/>
                <w:szCs w:val="32"/>
              </w:rPr>
              <w:t xml:space="preserve"> dedicado</w:t>
            </w:r>
          </w:p>
        </w:tc>
        <w:tc>
          <w:tcPr>
            <w:tcW w:w="4414" w:type="dxa"/>
          </w:tcPr>
          <w:p w:rsidR="00752C8B" w:rsidRPr="00E41946" w:rsidRDefault="005C091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Este tipo de servidor es utilizado única y exclusivamente para el cliente.</w:t>
            </w:r>
          </w:p>
        </w:tc>
      </w:tr>
      <w:tr w:rsidR="00752C8B" w:rsidTr="00752C8B">
        <w:tc>
          <w:tcPr>
            <w:tcW w:w="4414" w:type="dxa"/>
          </w:tcPr>
          <w:p w:rsidR="00752C8B" w:rsidRPr="00E41946" w:rsidRDefault="005C091B">
            <w:pPr>
              <w:rPr>
                <w:sz w:val="32"/>
                <w:szCs w:val="32"/>
              </w:rPr>
            </w:pPr>
            <w:r w:rsidRPr="00E41946">
              <w:rPr>
                <w:sz w:val="32"/>
                <w:szCs w:val="32"/>
              </w:rPr>
              <w:t>Almacenamiento en la nube (</w:t>
            </w:r>
            <w:proofErr w:type="spellStart"/>
            <w:r w:rsidRPr="00E41946">
              <w:rPr>
                <w:sz w:val="32"/>
                <w:szCs w:val="32"/>
              </w:rPr>
              <w:t>cloud</w:t>
            </w:r>
            <w:proofErr w:type="spellEnd"/>
            <w:r w:rsidRPr="00E41946">
              <w:rPr>
                <w:sz w:val="32"/>
                <w:szCs w:val="32"/>
              </w:rPr>
              <w:t xml:space="preserve"> </w:t>
            </w:r>
            <w:proofErr w:type="spellStart"/>
            <w:r w:rsidRPr="00E41946">
              <w:rPr>
                <w:sz w:val="32"/>
                <w:szCs w:val="32"/>
              </w:rPr>
              <w:t>hosting</w:t>
            </w:r>
            <w:proofErr w:type="spellEnd"/>
            <w:r w:rsidRPr="00E41946">
              <w:rPr>
                <w:sz w:val="32"/>
                <w:szCs w:val="32"/>
              </w:rPr>
              <w:t>)</w:t>
            </w:r>
          </w:p>
        </w:tc>
        <w:tc>
          <w:tcPr>
            <w:tcW w:w="4414" w:type="dxa"/>
          </w:tcPr>
          <w:p w:rsidR="00752C8B" w:rsidRPr="00E41946" w:rsidRDefault="005C091B">
            <w:pPr>
              <w:rPr>
                <w:sz w:val="32"/>
                <w:szCs w:val="32"/>
              </w:rPr>
            </w:pPr>
            <w:proofErr w:type="gramStart"/>
            <w:r w:rsidRPr="00E41946">
              <w:rPr>
                <w:sz w:val="32"/>
                <w:szCs w:val="32"/>
              </w:rPr>
              <w:t>los</w:t>
            </w:r>
            <w:proofErr w:type="gramEnd"/>
            <w:r w:rsidRPr="00E41946">
              <w:rPr>
                <w:sz w:val="32"/>
                <w:szCs w:val="32"/>
              </w:rPr>
              <w:t xml:space="preserve"> recursos de una gran cantidad de servicios  se cambien funcionando como un única servidor el usuario puede alojar sus sitio web.</w:t>
            </w:r>
          </w:p>
        </w:tc>
      </w:tr>
    </w:tbl>
    <w:p w:rsidR="00484AE8" w:rsidRDefault="00484AE8">
      <w:pPr>
        <w:rPr>
          <w:b/>
          <w:sz w:val="36"/>
          <w:szCs w:val="36"/>
        </w:rPr>
      </w:pPr>
    </w:p>
    <w:sectPr w:rsidR="00484A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AE8"/>
    <w:rsid w:val="00484AE8"/>
    <w:rsid w:val="005C091B"/>
    <w:rsid w:val="00752C8B"/>
    <w:rsid w:val="00D8391F"/>
    <w:rsid w:val="00E4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19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4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E4194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194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84A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ar">
    <w:name w:val="Título 1 Car"/>
    <w:basedOn w:val="Fuentedeprrafopredeter"/>
    <w:link w:val="Ttulo1"/>
    <w:uiPriority w:val="9"/>
    <w:rsid w:val="00E41946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160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Centro de Computo</dc:creator>
  <cp:keywords/>
  <dc:description/>
  <cp:lastModifiedBy>Pc</cp:lastModifiedBy>
  <cp:revision>2</cp:revision>
  <dcterms:created xsi:type="dcterms:W3CDTF">2016-12-08T14:36:00Z</dcterms:created>
  <dcterms:modified xsi:type="dcterms:W3CDTF">2016-12-13T02:19:00Z</dcterms:modified>
</cp:coreProperties>
</file>